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EB6" w:rsidRPr="002D6EDB" w:rsidRDefault="002D6EDB" w:rsidP="002D6EDB">
      <w:pPr>
        <w:rPr>
          <w:rFonts w:ascii="Arial" w:hAnsi="Arial" w:cs="Arial"/>
          <w:b/>
          <w:sz w:val="20"/>
          <w:szCs w:val="20"/>
        </w:rPr>
      </w:pPr>
      <w:bookmarkStart w:id="0" w:name="_GoBack"/>
      <w:bookmarkEnd w:id="0"/>
      <w:r w:rsidRPr="002D6EDB">
        <w:rPr>
          <w:rFonts w:ascii="Arial" w:hAnsi="Arial" w:cs="Arial"/>
          <w:b/>
          <w:sz w:val="20"/>
          <w:szCs w:val="20"/>
        </w:rPr>
        <w:t xml:space="preserve">EPA REPORT:  IOWA FACTORY FARM PROGRAM </w:t>
      </w:r>
      <w:r>
        <w:rPr>
          <w:rFonts w:ascii="Arial" w:hAnsi="Arial" w:cs="Arial"/>
          <w:b/>
          <w:sz w:val="20"/>
          <w:szCs w:val="20"/>
        </w:rPr>
        <w:t>SHOWN TO VIOLATE</w:t>
      </w:r>
      <w:r w:rsidRPr="002D6EDB">
        <w:rPr>
          <w:rFonts w:ascii="Arial" w:hAnsi="Arial" w:cs="Arial"/>
          <w:b/>
          <w:sz w:val="20"/>
          <w:szCs w:val="20"/>
        </w:rPr>
        <w:t xml:space="preserve"> FEDERAL CLEAN WATER ACT</w:t>
      </w:r>
    </w:p>
    <w:p w:rsidR="005E33C3" w:rsidRPr="002D6EDB" w:rsidRDefault="005E33C3" w:rsidP="002D6EDB">
      <w:pPr>
        <w:rPr>
          <w:rFonts w:ascii="Arial" w:hAnsi="Arial" w:cs="Arial"/>
          <w:b/>
          <w:sz w:val="20"/>
          <w:szCs w:val="20"/>
        </w:rPr>
      </w:pPr>
      <w:r w:rsidRPr="002D6EDB">
        <w:rPr>
          <w:rFonts w:ascii="Arial" w:hAnsi="Arial" w:cs="Arial"/>
          <w:b/>
          <w:sz w:val="20"/>
          <w:szCs w:val="20"/>
        </w:rPr>
        <w:t xml:space="preserve">Environmental Protection Agency </w:t>
      </w:r>
      <w:r w:rsidR="002D6EDB">
        <w:rPr>
          <w:rFonts w:ascii="Arial" w:hAnsi="Arial" w:cs="Arial"/>
          <w:b/>
          <w:sz w:val="20"/>
          <w:szCs w:val="20"/>
        </w:rPr>
        <w:t xml:space="preserve">Report Validates Local Activists Complaint </w:t>
      </w:r>
      <w:r w:rsidR="002D6EDB" w:rsidRPr="002D6EDB">
        <w:rPr>
          <w:rFonts w:ascii="Arial" w:hAnsi="Arial" w:cs="Arial"/>
          <w:b/>
          <w:sz w:val="20"/>
          <w:szCs w:val="20"/>
        </w:rPr>
        <w:t xml:space="preserve">That </w:t>
      </w:r>
      <w:r w:rsidRPr="002D6EDB">
        <w:rPr>
          <w:rFonts w:ascii="Arial" w:hAnsi="Arial" w:cs="Arial"/>
          <w:b/>
          <w:sz w:val="20"/>
          <w:szCs w:val="20"/>
        </w:rPr>
        <w:t xml:space="preserve">Iowa DNR </w:t>
      </w:r>
      <w:r w:rsidR="002D6EDB" w:rsidRPr="002D6EDB">
        <w:rPr>
          <w:rFonts w:ascii="Arial" w:hAnsi="Arial" w:cs="Arial"/>
          <w:b/>
          <w:sz w:val="20"/>
          <w:szCs w:val="20"/>
        </w:rPr>
        <w:t>Has Failed To Adequately Regulate Factory Farm Water Pollution</w:t>
      </w:r>
    </w:p>
    <w:p w:rsidR="005E33C3" w:rsidRPr="002D6EDB" w:rsidRDefault="002D6EDB" w:rsidP="002D6EDB">
      <w:pPr>
        <w:rPr>
          <w:rFonts w:ascii="Arial" w:hAnsi="Arial" w:cs="Arial"/>
          <w:sz w:val="20"/>
          <w:szCs w:val="20"/>
        </w:rPr>
      </w:pPr>
      <w:r>
        <w:rPr>
          <w:rFonts w:ascii="Arial" w:hAnsi="Arial" w:cs="Arial"/>
          <w:sz w:val="20"/>
          <w:szCs w:val="20"/>
        </w:rPr>
        <w:t>WASHINGTON, D.C.///</w:t>
      </w:r>
      <w:r w:rsidR="007D2C6E" w:rsidRPr="002D6EDB">
        <w:rPr>
          <w:rFonts w:ascii="Arial" w:hAnsi="Arial" w:cs="Arial"/>
          <w:sz w:val="20"/>
          <w:szCs w:val="20"/>
        </w:rPr>
        <w:t>July 13, 2012</w:t>
      </w:r>
      <w:r>
        <w:rPr>
          <w:rFonts w:ascii="Arial" w:hAnsi="Arial" w:cs="Arial"/>
          <w:sz w:val="20"/>
          <w:szCs w:val="20"/>
        </w:rPr>
        <w:t>///</w:t>
      </w:r>
      <w:r w:rsidR="005E33C3" w:rsidRPr="002D6EDB">
        <w:rPr>
          <w:rFonts w:ascii="Arial" w:hAnsi="Arial" w:cs="Arial"/>
          <w:sz w:val="20"/>
          <w:szCs w:val="20"/>
        </w:rPr>
        <w:t xml:space="preserve">The federal Environmental Protection Agency (EPA) released a long-awaited report </w:t>
      </w:r>
      <w:r w:rsidR="007D2C6E" w:rsidRPr="002D6EDB">
        <w:rPr>
          <w:rFonts w:ascii="Arial" w:hAnsi="Arial" w:cs="Arial"/>
          <w:sz w:val="20"/>
          <w:szCs w:val="20"/>
        </w:rPr>
        <w:t>Thursday</w:t>
      </w:r>
      <w:r w:rsidR="005E33C3" w:rsidRPr="002D6EDB">
        <w:rPr>
          <w:rFonts w:ascii="Arial" w:hAnsi="Arial" w:cs="Arial"/>
          <w:sz w:val="20"/>
          <w:szCs w:val="20"/>
        </w:rPr>
        <w:t>, finding that critical elements of Iowa’s program to regulate water pollution from factory farms, or “Concentrated Animal Feeding Operations” (CAFOs) fail to meet minimum federal requirements.  The report is a response to a nearly five-year-old petition by Iowa Citizens for Community Improvement (Iowa CCI), Environmental Integrity Project (EIP), and the Sierra Club, which alleged widespread failures to regulate illegal factory farm discharges and asked EPA to with</w:t>
      </w:r>
      <w:r w:rsidR="006E318B" w:rsidRPr="002D6EDB">
        <w:rPr>
          <w:rFonts w:ascii="Arial" w:hAnsi="Arial" w:cs="Arial"/>
          <w:sz w:val="20"/>
          <w:szCs w:val="20"/>
        </w:rPr>
        <w:t>draw Iowa’s authority to run the state’s</w:t>
      </w:r>
      <w:r w:rsidR="005E33C3" w:rsidRPr="002D6EDB">
        <w:rPr>
          <w:rFonts w:ascii="Arial" w:hAnsi="Arial" w:cs="Arial"/>
          <w:sz w:val="20"/>
          <w:szCs w:val="20"/>
        </w:rPr>
        <w:t xml:space="preserve"> Clean Water Act permitting program.  </w:t>
      </w:r>
    </w:p>
    <w:p w:rsidR="001C46D9" w:rsidRPr="002D6EDB" w:rsidRDefault="001C46D9" w:rsidP="002D6EDB">
      <w:pPr>
        <w:rPr>
          <w:rFonts w:ascii="Arial" w:hAnsi="Arial" w:cs="Arial"/>
          <w:b/>
          <w:sz w:val="20"/>
          <w:szCs w:val="20"/>
        </w:rPr>
      </w:pPr>
      <w:r w:rsidRPr="002D6EDB">
        <w:rPr>
          <w:rFonts w:ascii="Arial" w:hAnsi="Arial" w:cs="Arial"/>
          <w:b/>
          <w:sz w:val="20"/>
          <w:szCs w:val="20"/>
        </w:rPr>
        <w:t>EPA’s findings include</w:t>
      </w:r>
      <w:r w:rsidR="00360E15" w:rsidRPr="002D6EDB">
        <w:rPr>
          <w:rFonts w:ascii="Arial" w:hAnsi="Arial" w:cs="Arial"/>
          <w:b/>
          <w:sz w:val="20"/>
          <w:szCs w:val="20"/>
        </w:rPr>
        <w:t>:</w:t>
      </w:r>
    </w:p>
    <w:p w:rsidR="00224E7F" w:rsidRPr="002D6EDB" w:rsidRDefault="00224E7F" w:rsidP="002D6EDB">
      <w:pPr>
        <w:pStyle w:val="ListParagraph"/>
        <w:numPr>
          <w:ilvl w:val="0"/>
          <w:numId w:val="1"/>
        </w:numPr>
        <w:rPr>
          <w:rFonts w:ascii="Arial" w:hAnsi="Arial" w:cs="Arial"/>
          <w:b/>
          <w:sz w:val="20"/>
          <w:szCs w:val="20"/>
        </w:rPr>
      </w:pPr>
      <w:r w:rsidRPr="002D6EDB">
        <w:rPr>
          <w:rFonts w:ascii="Arial" w:hAnsi="Arial" w:cs="Arial"/>
          <w:b/>
          <w:sz w:val="20"/>
          <w:szCs w:val="20"/>
        </w:rPr>
        <w:t>Iowa DNR does not issue permits to factory farms when required by the Clean Water Act.</w:t>
      </w:r>
    </w:p>
    <w:p w:rsidR="00224E7F" w:rsidRPr="002D6EDB" w:rsidRDefault="00224E7F" w:rsidP="002D6EDB">
      <w:pPr>
        <w:pStyle w:val="ListParagraph"/>
        <w:rPr>
          <w:rFonts w:ascii="Arial" w:hAnsi="Arial" w:cs="Arial"/>
          <w:b/>
          <w:sz w:val="20"/>
          <w:szCs w:val="20"/>
        </w:rPr>
      </w:pPr>
    </w:p>
    <w:p w:rsidR="00360E15" w:rsidRPr="002D6EDB" w:rsidRDefault="00360E15" w:rsidP="002D6EDB">
      <w:pPr>
        <w:pStyle w:val="ListParagraph"/>
        <w:numPr>
          <w:ilvl w:val="0"/>
          <w:numId w:val="1"/>
        </w:numPr>
        <w:rPr>
          <w:rFonts w:ascii="Arial" w:hAnsi="Arial" w:cs="Arial"/>
          <w:b/>
          <w:sz w:val="20"/>
          <w:szCs w:val="20"/>
        </w:rPr>
      </w:pPr>
      <w:r w:rsidRPr="002D6EDB">
        <w:rPr>
          <w:rFonts w:ascii="Arial" w:hAnsi="Arial" w:cs="Arial"/>
          <w:b/>
          <w:sz w:val="20"/>
          <w:szCs w:val="20"/>
        </w:rPr>
        <w:t xml:space="preserve">Iowa DNR does not have an acceptable system to figure out which </w:t>
      </w:r>
      <w:r w:rsidR="00224E7F" w:rsidRPr="002D6EDB">
        <w:rPr>
          <w:rFonts w:ascii="Arial" w:hAnsi="Arial" w:cs="Arial"/>
          <w:b/>
          <w:sz w:val="20"/>
          <w:szCs w:val="20"/>
        </w:rPr>
        <w:t>factory farm</w:t>
      </w:r>
      <w:r w:rsidRPr="002D6EDB">
        <w:rPr>
          <w:rFonts w:ascii="Arial" w:hAnsi="Arial" w:cs="Arial"/>
          <w:b/>
          <w:sz w:val="20"/>
          <w:szCs w:val="20"/>
        </w:rPr>
        <w:t>s need Clean Water Act permits in the first place</w:t>
      </w:r>
      <w:r w:rsidR="00224E7F" w:rsidRPr="002D6EDB">
        <w:rPr>
          <w:rFonts w:ascii="Arial" w:hAnsi="Arial" w:cs="Arial"/>
          <w:b/>
          <w:sz w:val="20"/>
          <w:szCs w:val="20"/>
        </w:rPr>
        <w:t>, and has an inadequate inspection program</w:t>
      </w:r>
      <w:r w:rsidRPr="002D6EDB">
        <w:rPr>
          <w:rFonts w:ascii="Arial" w:hAnsi="Arial" w:cs="Arial"/>
          <w:b/>
          <w:sz w:val="20"/>
          <w:szCs w:val="20"/>
        </w:rPr>
        <w:t>.</w:t>
      </w:r>
    </w:p>
    <w:p w:rsidR="00224E7F" w:rsidRPr="002D6EDB" w:rsidRDefault="00224E7F" w:rsidP="002D6EDB">
      <w:pPr>
        <w:pStyle w:val="ListParagraph"/>
        <w:rPr>
          <w:rFonts w:ascii="Arial" w:hAnsi="Arial" w:cs="Arial"/>
          <w:b/>
          <w:sz w:val="20"/>
          <w:szCs w:val="20"/>
        </w:rPr>
      </w:pPr>
    </w:p>
    <w:p w:rsidR="00224E7F" w:rsidRPr="002D6EDB" w:rsidRDefault="00224E7F" w:rsidP="002D6EDB">
      <w:pPr>
        <w:pStyle w:val="ListParagraph"/>
        <w:numPr>
          <w:ilvl w:val="0"/>
          <w:numId w:val="1"/>
        </w:numPr>
        <w:rPr>
          <w:rFonts w:ascii="Arial" w:hAnsi="Arial" w:cs="Arial"/>
          <w:b/>
          <w:sz w:val="20"/>
          <w:szCs w:val="20"/>
        </w:rPr>
      </w:pPr>
      <w:r w:rsidRPr="002D6EDB">
        <w:rPr>
          <w:rFonts w:ascii="Arial" w:hAnsi="Arial" w:cs="Arial"/>
          <w:b/>
          <w:sz w:val="20"/>
          <w:szCs w:val="20"/>
        </w:rPr>
        <w:t>Iowa DNR failed to act in response to CAFO Clean Water Act violations or failed to follow its own response policy in nearly half of cases reviewed by EPA.</w:t>
      </w:r>
    </w:p>
    <w:p w:rsidR="00224E7F" w:rsidRPr="002D6EDB" w:rsidRDefault="00224E7F" w:rsidP="002D6EDB">
      <w:pPr>
        <w:pStyle w:val="ListParagraph"/>
        <w:rPr>
          <w:rFonts w:ascii="Arial" w:hAnsi="Arial" w:cs="Arial"/>
          <w:b/>
          <w:sz w:val="20"/>
          <w:szCs w:val="20"/>
        </w:rPr>
      </w:pPr>
    </w:p>
    <w:p w:rsidR="00360E15" w:rsidRPr="002D6EDB" w:rsidRDefault="00360E15" w:rsidP="002D6EDB">
      <w:pPr>
        <w:pStyle w:val="ListParagraph"/>
        <w:numPr>
          <w:ilvl w:val="0"/>
          <w:numId w:val="1"/>
        </w:numPr>
        <w:rPr>
          <w:rFonts w:ascii="Arial" w:hAnsi="Arial" w:cs="Arial"/>
          <w:b/>
          <w:sz w:val="20"/>
          <w:szCs w:val="20"/>
        </w:rPr>
      </w:pPr>
      <w:r w:rsidRPr="002D6EDB">
        <w:rPr>
          <w:rFonts w:ascii="Arial" w:hAnsi="Arial" w:cs="Arial"/>
          <w:b/>
          <w:sz w:val="20"/>
          <w:szCs w:val="20"/>
        </w:rPr>
        <w:t xml:space="preserve">Iowa DNR does </w:t>
      </w:r>
      <w:r w:rsidR="00224E7F" w:rsidRPr="002D6EDB">
        <w:rPr>
          <w:rFonts w:ascii="Arial" w:hAnsi="Arial" w:cs="Arial"/>
          <w:b/>
          <w:sz w:val="20"/>
          <w:szCs w:val="20"/>
        </w:rPr>
        <w:t>not</w:t>
      </w:r>
      <w:r w:rsidRPr="002D6EDB">
        <w:rPr>
          <w:rFonts w:ascii="Arial" w:hAnsi="Arial" w:cs="Arial"/>
          <w:b/>
          <w:sz w:val="20"/>
          <w:szCs w:val="20"/>
        </w:rPr>
        <w:t xml:space="preserve"> assess adequate penalties following CAFO violations of the Clean Water Act.</w:t>
      </w:r>
    </w:p>
    <w:p w:rsidR="00180A85" w:rsidRPr="00E03AFB" w:rsidRDefault="00180A85" w:rsidP="00180A85">
      <w:pPr>
        <w:rPr>
          <w:rFonts w:ascii="Arial" w:hAnsi="Arial" w:cs="Arial"/>
          <w:b/>
          <w:sz w:val="20"/>
          <w:szCs w:val="20"/>
        </w:rPr>
      </w:pPr>
      <w:r w:rsidRPr="00E03AFB">
        <w:rPr>
          <w:rFonts w:ascii="Arial" w:hAnsi="Arial" w:cs="Arial"/>
          <w:b/>
          <w:sz w:val="20"/>
          <w:szCs w:val="20"/>
        </w:rPr>
        <w:t xml:space="preserve">“We need stronger laws, tougher enforcement, and a fully-funded DNR,” </w:t>
      </w:r>
      <w:r w:rsidRPr="00E03AFB">
        <w:rPr>
          <w:rFonts w:ascii="Arial" w:hAnsi="Arial" w:cs="Arial"/>
          <w:sz w:val="20"/>
          <w:szCs w:val="20"/>
        </w:rPr>
        <w:t xml:space="preserve">said Larry </w:t>
      </w:r>
      <w:proofErr w:type="spellStart"/>
      <w:r w:rsidRPr="00E03AFB">
        <w:rPr>
          <w:rFonts w:ascii="Arial" w:hAnsi="Arial" w:cs="Arial"/>
          <w:sz w:val="20"/>
          <w:szCs w:val="20"/>
        </w:rPr>
        <w:t>Ginter</w:t>
      </w:r>
      <w:proofErr w:type="spellEnd"/>
      <w:r w:rsidRPr="00E03AFB">
        <w:rPr>
          <w:rFonts w:ascii="Arial" w:hAnsi="Arial" w:cs="Arial"/>
          <w:sz w:val="20"/>
          <w:szCs w:val="20"/>
        </w:rPr>
        <w:t xml:space="preserve">, a CCI member and family farmer from Rhodes, Iowa.  </w:t>
      </w:r>
      <w:r w:rsidRPr="00E03AFB">
        <w:rPr>
          <w:rFonts w:ascii="Arial" w:hAnsi="Arial" w:cs="Arial"/>
          <w:b/>
          <w:sz w:val="20"/>
          <w:szCs w:val="20"/>
        </w:rPr>
        <w:t xml:space="preserve">“It’s time for Governor </w:t>
      </w:r>
      <w:proofErr w:type="spellStart"/>
      <w:r w:rsidRPr="00E03AFB">
        <w:rPr>
          <w:rFonts w:ascii="Arial" w:hAnsi="Arial" w:cs="Arial"/>
          <w:b/>
          <w:sz w:val="20"/>
          <w:szCs w:val="20"/>
        </w:rPr>
        <w:t>Branstad</w:t>
      </w:r>
      <w:proofErr w:type="spellEnd"/>
      <w:r w:rsidRPr="00E03AFB">
        <w:rPr>
          <w:rFonts w:ascii="Arial" w:hAnsi="Arial" w:cs="Arial"/>
          <w:b/>
          <w:sz w:val="20"/>
          <w:szCs w:val="20"/>
        </w:rPr>
        <w:t xml:space="preserve"> to embrace our agenda and move away from the failed corporate policies of deregulation and privatization he has set us on.”</w:t>
      </w:r>
    </w:p>
    <w:p w:rsidR="00D10DE6" w:rsidRDefault="00180A85" w:rsidP="00180A85">
      <w:pPr>
        <w:rPr>
          <w:rFonts w:ascii="Arial" w:hAnsi="Arial" w:cs="Arial"/>
          <w:sz w:val="20"/>
          <w:szCs w:val="20"/>
        </w:rPr>
      </w:pPr>
      <w:r w:rsidRPr="00180A85">
        <w:rPr>
          <w:rFonts w:ascii="Arial" w:hAnsi="Arial" w:cs="Arial"/>
          <w:sz w:val="20"/>
          <w:szCs w:val="20"/>
        </w:rPr>
        <w:t xml:space="preserve">EPA’s investigation report sets out several deficiencies that will require state action to comply with the Clean Water Act and begin properly regulating CAFO pollution, and requires Iowa DNR to respond with a proposed work plan within 60 days.  </w:t>
      </w:r>
    </w:p>
    <w:p w:rsidR="00180A85" w:rsidRPr="00E03AFB" w:rsidRDefault="00180A85" w:rsidP="00180A85">
      <w:pPr>
        <w:rPr>
          <w:rFonts w:ascii="Arial" w:hAnsi="Arial" w:cs="Arial"/>
          <w:b/>
          <w:sz w:val="20"/>
          <w:szCs w:val="20"/>
        </w:rPr>
      </w:pPr>
      <w:r w:rsidRPr="00E03AFB">
        <w:rPr>
          <w:rFonts w:ascii="Arial" w:hAnsi="Arial" w:cs="Arial"/>
          <w:b/>
          <w:sz w:val="20"/>
          <w:szCs w:val="20"/>
        </w:rPr>
        <w:t xml:space="preserve">“EPA’s investigation affirms that when factory farms pollute Iowa </w:t>
      </w:r>
      <w:proofErr w:type="gramStart"/>
      <w:r w:rsidR="00E03AFB">
        <w:rPr>
          <w:rFonts w:ascii="Arial" w:hAnsi="Arial" w:cs="Arial"/>
          <w:b/>
          <w:sz w:val="20"/>
          <w:szCs w:val="20"/>
        </w:rPr>
        <w:t>r</w:t>
      </w:r>
      <w:r w:rsidR="00E03AFB" w:rsidRPr="00E03AFB">
        <w:rPr>
          <w:rFonts w:ascii="Arial" w:hAnsi="Arial" w:cs="Arial"/>
          <w:b/>
          <w:sz w:val="20"/>
          <w:szCs w:val="20"/>
        </w:rPr>
        <w:t>ivers</w:t>
      </w:r>
      <w:proofErr w:type="gramEnd"/>
      <w:r w:rsidRPr="00E03AFB">
        <w:rPr>
          <w:rFonts w:ascii="Arial" w:hAnsi="Arial" w:cs="Arial"/>
          <w:b/>
          <w:sz w:val="20"/>
          <w:szCs w:val="20"/>
        </w:rPr>
        <w:t xml:space="preserve"> and streams, the state looks the other way instead of enforcing the Clean Water Act,” </w:t>
      </w:r>
      <w:r w:rsidRPr="00E03AFB">
        <w:rPr>
          <w:rFonts w:ascii="Arial" w:hAnsi="Arial" w:cs="Arial"/>
          <w:sz w:val="20"/>
          <w:szCs w:val="20"/>
        </w:rPr>
        <w:t xml:space="preserve">said </w:t>
      </w:r>
      <w:proofErr w:type="spellStart"/>
      <w:r w:rsidRPr="00E03AFB">
        <w:rPr>
          <w:rFonts w:ascii="Arial" w:hAnsi="Arial" w:cs="Arial"/>
          <w:sz w:val="20"/>
          <w:szCs w:val="20"/>
        </w:rPr>
        <w:t>Tarah</w:t>
      </w:r>
      <w:proofErr w:type="spellEnd"/>
      <w:r w:rsidRPr="00E03AFB">
        <w:rPr>
          <w:rFonts w:ascii="Arial" w:hAnsi="Arial" w:cs="Arial"/>
          <w:sz w:val="20"/>
          <w:szCs w:val="20"/>
        </w:rPr>
        <w:t xml:space="preserve"> </w:t>
      </w:r>
      <w:proofErr w:type="spellStart"/>
      <w:r w:rsidRPr="00E03AFB">
        <w:rPr>
          <w:rFonts w:ascii="Arial" w:hAnsi="Arial" w:cs="Arial"/>
          <w:sz w:val="20"/>
          <w:szCs w:val="20"/>
        </w:rPr>
        <w:t>Heinzen</w:t>
      </w:r>
      <w:proofErr w:type="spellEnd"/>
      <w:r w:rsidRPr="00E03AFB">
        <w:rPr>
          <w:rFonts w:ascii="Arial" w:hAnsi="Arial" w:cs="Arial"/>
          <w:sz w:val="20"/>
          <w:szCs w:val="20"/>
        </w:rPr>
        <w:t xml:space="preserve">, attorney with Environmental Integrity Project.  </w:t>
      </w:r>
      <w:r w:rsidRPr="00E03AFB">
        <w:rPr>
          <w:rFonts w:ascii="Arial" w:hAnsi="Arial" w:cs="Arial"/>
          <w:b/>
          <w:sz w:val="20"/>
          <w:szCs w:val="20"/>
        </w:rPr>
        <w:t xml:space="preserve">“EPA’s findings are a critical first step, but the real work of fixing Iowa’s broken factory farm program and restoring water quality is just beginning,” </w:t>
      </w:r>
      <w:proofErr w:type="spellStart"/>
      <w:r w:rsidRPr="00E03AFB">
        <w:rPr>
          <w:rFonts w:ascii="Arial" w:hAnsi="Arial" w:cs="Arial"/>
          <w:b/>
          <w:sz w:val="20"/>
          <w:szCs w:val="20"/>
        </w:rPr>
        <w:t>Heinzen</w:t>
      </w:r>
      <w:proofErr w:type="spellEnd"/>
      <w:r w:rsidRPr="00E03AFB">
        <w:rPr>
          <w:rFonts w:ascii="Arial" w:hAnsi="Arial" w:cs="Arial"/>
          <w:b/>
          <w:sz w:val="20"/>
          <w:szCs w:val="20"/>
        </w:rPr>
        <w:t xml:space="preserve"> continued.  </w:t>
      </w:r>
    </w:p>
    <w:p w:rsidR="00180A85" w:rsidRPr="00E03AFB" w:rsidRDefault="00180A85" w:rsidP="00180A85">
      <w:pPr>
        <w:rPr>
          <w:rFonts w:ascii="Arial" w:hAnsi="Arial" w:cs="Arial"/>
          <w:sz w:val="20"/>
          <w:szCs w:val="20"/>
        </w:rPr>
      </w:pPr>
      <w:r w:rsidRPr="00E03AFB">
        <w:rPr>
          <w:rFonts w:ascii="Arial" w:hAnsi="Arial" w:cs="Arial"/>
          <w:b/>
          <w:sz w:val="20"/>
          <w:szCs w:val="20"/>
        </w:rPr>
        <w:t>“EPA correctly concluded that an effective</w:t>
      </w:r>
      <w:r w:rsidR="00D10DE6" w:rsidRPr="00E03AFB">
        <w:rPr>
          <w:rFonts w:ascii="Arial" w:hAnsi="Arial" w:cs="Arial"/>
          <w:b/>
          <w:sz w:val="20"/>
          <w:szCs w:val="20"/>
        </w:rPr>
        <w:t xml:space="preserve"> program will include</w:t>
      </w:r>
      <w:r w:rsidRPr="00E03AFB">
        <w:rPr>
          <w:rFonts w:ascii="Arial" w:hAnsi="Arial" w:cs="Arial"/>
          <w:b/>
          <w:sz w:val="20"/>
          <w:szCs w:val="20"/>
        </w:rPr>
        <w:t xml:space="preserve"> </w:t>
      </w:r>
      <w:r w:rsidRPr="00E03AFB">
        <w:rPr>
          <w:rFonts w:ascii="Arial" w:hAnsi="Arial" w:cs="Arial"/>
          <w:b/>
          <w:color w:val="000000"/>
          <w:sz w:val="20"/>
          <w:szCs w:val="20"/>
        </w:rPr>
        <w:t xml:space="preserve">the need for more significant penalties for CAFOs that discharge pollutants without a permit.  Penalties must be more than just a cost of doing business," </w:t>
      </w:r>
      <w:r w:rsidRPr="00E03AFB">
        <w:rPr>
          <w:rFonts w:ascii="Arial" w:hAnsi="Arial" w:cs="Arial"/>
          <w:color w:val="000000"/>
          <w:sz w:val="20"/>
          <w:szCs w:val="20"/>
        </w:rPr>
        <w:t>said Wally Taylor, Legal Chair of the Iowa Chapter of the Sierra Club.</w:t>
      </w:r>
    </w:p>
    <w:p w:rsidR="00180A85" w:rsidRPr="00180A85" w:rsidRDefault="00180A85" w:rsidP="00180A85">
      <w:pPr>
        <w:rPr>
          <w:rFonts w:ascii="Arial" w:hAnsi="Arial" w:cs="Arial"/>
          <w:sz w:val="20"/>
          <w:szCs w:val="20"/>
        </w:rPr>
      </w:pPr>
      <w:r w:rsidRPr="00180A85">
        <w:rPr>
          <w:rFonts w:ascii="Arial" w:hAnsi="Arial" w:cs="Arial"/>
          <w:sz w:val="20"/>
          <w:szCs w:val="20"/>
        </w:rPr>
        <w:t xml:space="preserve">Although the Iowa Department of Natural Resources has documented </w:t>
      </w:r>
      <w:r>
        <w:rPr>
          <w:rFonts w:ascii="Arial" w:hAnsi="Arial" w:cs="Arial"/>
          <w:sz w:val="20"/>
          <w:szCs w:val="20"/>
        </w:rPr>
        <w:t>more than 800</w:t>
      </w:r>
      <w:r w:rsidRPr="00180A85">
        <w:rPr>
          <w:rFonts w:ascii="Arial" w:hAnsi="Arial" w:cs="Arial"/>
          <w:sz w:val="20"/>
          <w:szCs w:val="20"/>
        </w:rPr>
        <w:t xml:space="preserve"> illegal discharges from CAFOs </w:t>
      </w:r>
      <w:r>
        <w:rPr>
          <w:rFonts w:ascii="Arial" w:hAnsi="Arial" w:cs="Arial"/>
          <w:sz w:val="20"/>
          <w:szCs w:val="20"/>
        </w:rPr>
        <w:t>over the past 15 years</w:t>
      </w:r>
      <w:r w:rsidRPr="00180A85">
        <w:rPr>
          <w:rFonts w:ascii="Arial" w:hAnsi="Arial" w:cs="Arial"/>
          <w:sz w:val="20"/>
          <w:szCs w:val="20"/>
        </w:rPr>
        <w:t>,</w:t>
      </w:r>
      <w:r>
        <w:rPr>
          <w:rFonts w:ascii="Arial" w:hAnsi="Arial" w:cs="Arial"/>
          <w:sz w:val="20"/>
          <w:szCs w:val="20"/>
        </w:rPr>
        <w:t xml:space="preserve"> and has identified more than 500 polluted waters throughout the state,</w:t>
      </w:r>
      <w:r w:rsidRPr="00180A85">
        <w:rPr>
          <w:rFonts w:ascii="Arial" w:hAnsi="Arial" w:cs="Arial"/>
          <w:sz w:val="20"/>
          <w:szCs w:val="20"/>
        </w:rPr>
        <w:t xml:space="preserve"> it has yet to issue a single Clean Water Act discharge permit to a confinement operation, or even to update its regulations to comply with federal rules for CAFOs that discharge pollution.</w:t>
      </w:r>
      <w:r w:rsidR="00153256">
        <w:rPr>
          <w:rFonts w:ascii="Arial" w:hAnsi="Arial" w:cs="Arial"/>
          <w:sz w:val="20"/>
          <w:szCs w:val="20"/>
        </w:rPr>
        <w:t xml:space="preserve">  </w:t>
      </w:r>
      <w:r w:rsidR="00153256" w:rsidRPr="00153256">
        <w:rPr>
          <w:rFonts w:ascii="Arial" w:hAnsi="Arial" w:cs="Arial"/>
          <w:sz w:val="20"/>
          <w:szCs w:val="20"/>
        </w:rPr>
        <w:t xml:space="preserve">A 2007 study by </w:t>
      </w:r>
      <w:r w:rsidR="00153256" w:rsidRPr="00153256">
        <w:rPr>
          <w:rFonts w:ascii="Arial" w:hAnsi="Arial" w:cs="Arial"/>
          <w:sz w:val="20"/>
          <w:szCs w:val="20"/>
        </w:rPr>
        <w:lastRenderedPageBreak/>
        <w:t>the Iowa Policy Project stated that factory farm manure “may be the largest agricultural polluter of Iowa’s streams and lakes”.</w:t>
      </w:r>
    </w:p>
    <w:p w:rsidR="00180A85" w:rsidRPr="00E03AFB" w:rsidRDefault="00180A85" w:rsidP="00180A85">
      <w:pPr>
        <w:rPr>
          <w:rFonts w:ascii="Arial" w:hAnsi="Arial" w:cs="Arial"/>
          <w:sz w:val="20"/>
          <w:szCs w:val="20"/>
        </w:rPr>
      </w:pPr>
      <w:r w:rsidRPr="00180A85">
        <w:rPr>
          <w:rFonts w:ascii="Arial" w:hAnsi="Arial" w:cs="Arial"/>
          <w:sz w:val="20"/>
          <w:szCs w:val="20"/>
        </w:rPr>
        <w:t xml:space="preserve">The EPA investigation report and citizen petition are available at </w:t>
      </w:r>
      <w:hyperlink r:id="rId6" w:history="1">
        <w:r w:rsidRPr="00180A85">
          <w:rPr>
            <w:rStyle w:val="Hyperlink"/>
            <w:rFonts w:ascii="Arial" w:hAnsi="Arial" w:cs="Arial"/>
            <w:sz w:val="20"/>
            <w:szCs w:val="20"/>
          </w:rPr>
          <w:t>http://epa.gov/region7/water/</w:t>
        </w:r>
      </w:hyperlink>
      <w:r w:rsidRPr="00180A85">
        <w:rPr>
          <w:rFonts w:ascii="Arial" w:hAnsi="Arial" w:cs="Arial"/>
          <w:sz w:val="20"/>
          <w:szCs w:val="20"/>
        </w:rPr>
        <w:t xml:space="preserve">.  </w:t>
      </w:r>
    </w:p>
    <w:p w:rsidR="002D6EDB" w:rsidRPr="009B3048" w:rsidRDefault="00180A85" w:rsidP="002D6EDB">
      <w:pPr>
        <w:spacing w:after="0" w:line="240" w:lineRule="auto"/>
        <w:rPr>
          <w:rFonts w:ascii="Arial" w:hAnsi="Arial" w:cs="Arial"/>
          <w:b/>
          <w:color w:val="000000" w:themeColor="text1"/>
          <w:sz w:val="20"/>
          <w:szCs w:val="20"/>
          <w:u w:val="single"/>
        </w:rPr>
      </w:pPr>
      <w:r>
        <w:rPr>
          <w:rFonts w:ascii="Arial" w:hAnsi="Arial" w:cs="Arial"/>
          <w:b/>
          <w:color w:val="000000" w:themeColor="text1"/>
          <w:sz w:val="20"/>
          <w:szCs w:val="20"/>
          <w:u w:val="single"/>
        </w:rPr>
        <w:t>ABOUT THE PETITIONERS</w:t>
      </w:r>
    </w:p>
    <w:p w:rsidR="002D6EDB" w:rsidRPr="009B3048" w:rsidRDefault="002D6EDB" w:rsidP="002D6EDB">
      <w:pPr>
        <w:spacing w:after="0" w:line="240" w:lineRule="auto"/>
        <w:rPr>
          <w:rFonts w:ascii="Arial" w:hAnsi="Arial" w:cs="Arial"/>
          <w:color w:val="000000" w:themeColor="text1"/>
          <w:sz w:val="20"/>
          <w:szCs w:val="20"/>
        </w:rPr>
      </w:pPr>
    </w:p>
    <w:p w:rsidR="002D6EDB" w:rsidRDefault="002D6EDB" w:rsidP="002D6EDB">
      <w:pPr>
        <w:spacing w:after="0" w:line="240" w:lineRule="auto"/>
        <w:rPr>
          <w:rFonts w:ascii="Arial" w:hAnsi="Arial" w:cs="Arial"/>
          <w:color w:val="000000" w:themeColor="text1"/>
          <w:sz w:val="20"/>
          <w:szCs w:val="20"/>
        </w:rPr>
      </w:pPr>
      <w:r w:rsidRPr="009B3048">
        <w:rPr>
          <w:rFonts w:ascii="Arial" w:hAnsi="Arial" w:cs="Arial"/>
          <w:color w:val="000000" w:themeColor="text1"/>
          <w:sz w:val="20"/>
          <w:szCs w:val="20"/>
        </w:rPr>
        <w:t>The Environmental Integrity Project (http://www.environmentalintegrity.org) is a nonpartisan, nonprofit organization established in March of 2002 by former EPA enforcement attorneys to advocate for effective enforcement of environmental laws.  EIP has three goals:  1) to provide objective analyses of how the failure to enforce or implement environmental laws increases pollution and affects public health; 2) to hold federal and state agencies, as well as individual corporations, accountable for failing to enforce or comply with environmental laws; and 3) to help local communities obtain the protection of environmental laws.</w:t>
      </w:r>
    </w:p>
    <w:p w:rsidR="00180A85" w:rsidRDefault="00180A85" w:rsidP="002D6EDB">
      <w:pPr>
        <w:spacing w:after="0" w:line="240" w:lineRule="auto"/>
        <w:rPr>
          <w:rFonts w:ascii="Arial" w:hAnsi="Arial" w:cs="Arial"/>
          <w:color w:val="000000" w:themeColor="text1"/>
          <w:sz w:val="20"/>
          <w:szCs w:val="20"/>
        </w:rPr>
      </w:pPr>
    </w:p>
    <w:p w:rsidR="00180A85" w:rsidRDefault="00180A85" w:rsidP="002D6EDB">
      <w:pPr>
        <w:spacing w:after="0" w:line="240" w:lineRule="auto"/>
        <w:rPr>
          <w:rFonts w:ascii="Arial" w:hAnsi="Arial" w:cs="Arial"/>
          <w:color w:val="000000" w:themeColor="text1"/>
          <w:sz w:val="20"/>
          <w:szCs w:val="20"/>
        </w:rPr>
      </w:pPr>
      <w:r w:rsidRPr="00180A85">
        <w:rPr>
          <w:rFonts w:ascii="Arial" w:hAnsi="Arial" w:cs="Arial"/>
          <w:color w:val="000000" w:themeColor="text1"/>
          <w:sz w:val="20"/>
          <w:szCs w:val="20"/>
        </w:rPr>
        <w:t>Iowa Citizens for Community Improvement (</w:t>
      </w:r>
      <w:r>
        <w:rPr>
          <w:rFonts w:ascii="Arial" w:hAnsi="Arial" w:cs="Arial"/>
          <w:color w:val="000000" w:themeColor="text1"/>
          <w:sz w:val="20"/>
          <w:szCs w:val="20"/>
        </w:rPr>
        <w:t>http://www.iowacci.org</w:t>
      </w:r>
      <w:r w:rsidRPr="00180A85">
        <w:rPr>
          <w:rFonts w:ascii="Arial" w:hAnsi="Arial" w:cs="Arial"/>
          <w:color w:val="000000" w:themeColor="text1"/>
          <w:sz w:val="20"/>
          <w:szCs w:val="20"/>
        </w:rPr>
        <w:t>) is a 37-year-old statewide non-profit grassroots organization.  Iowa CCI has led the fight against factory farms in Iowa for the past 15 years and has pushed for better environmental and permitting laws for factory farms on the state and national level</w:t>
      </w:r>
      <w:r>
        <w:rPr>
          <w:rFonts w:ascii="Arial" w:hAnsi="Arial" w:cs="Arial"/>
          <w:color w:val="000000" w:themeColor="text1"/>
          <w:sz w:val="20"/>
          <w:szCs w:val="20"/>
        </w:rPr>
        <w:t>.</w:t>
      </w:r>
    </w:p>
    <w:p w:rsidR="00180A85" w:rsidRDefault="00180A85" w:rsidP="002D6EDB">
      <w:pPr>
        <w:spacing w:after="0" w:line="240" w:lineRule="auto"/>
        <w:rPr>
          <w:rFonts w:ascii="Arial" w:hAnsi="Arial" w:cs="Arial"/>
          <w:color w:val="000000" w:themeColor="text1"/>
          <w:sz w:val="20"/>
          <w:szCs w:val="20"/>
        </w:rPr>
      </w:pPr>
    </w:p>
    <w:p w:rsidR="00180A85" w:rsidRPr="00180A85" w:rsidRDefault="00180A85" w:rsidP="00180A85">
      <w:pPr>
        <w:spacing w:after="0" w:line="240" w:lineRule="auto"/>
        <w:rPr>
          <w:rFonts w:ascii="Arial" w:hAnsi="Arial" w:cs="Arial"/>
          <w:color w:val="000000" w:themeColor="text1"/>
          <w:sz w:val="20"/>
          <w:szCs w:val="20"/>
        </w:rPr>
      </w:pPr>
      <w:r w:rsidRPr="00180A85">
        <w:rPr>
          <w:rFonts w:ascii="Arial" w:hAnsi="Arial" w:cs="Arial"/>
          <w:color w:val="000000" w:themeColor="text1"/>
          <w:sz w:val="20"/>
          <w:szCs w:val="20"/>
        </w:rPr>
        <w:t xml:space="preserve">Sierra Club is the nation's oldest grassroots environmental organization.  </w:t>
      </w:r>
      <w:r>
        <w:rPr>
          <w:rFonts w:ascii="Arial" w:hAnsi="Arial" w:cs="Arial"/>
          <w:color w:val="000000" w:themeColor="text1"/>
          <w:sz w:val="20"/>
          <w:szCs w:val="20"/>
        </w:rPr>
        <w:t>Its</w:t>
      </w:r>
      <w:r w:rsidRPr="00180A85">
        <w:rPr>
          <w:rFonts w:ascii="Arial" w:hAnsi="Arial" w:cs="Arial"/>
          <w:color w:val="000000" w:themeColor="text1"/>
          <w:sz w:val="20"/>
          <w:szCs w:val="20"/>
        </w:rPr>
        <w:t xml:space="preserve"> 1.4 million members and supporters work together to protect our communities and the planet.  Through litigation and administrative and legislative advocacy, the Sierra Club has worked for the past decade to improve controls over factory farm </w:t>
      </w:r>
      <w:r>
        <w:rPr>
          <w:rFonts w:ascii="Arial" w:hAnsi="Arial" w:cs="Arial"/>
          <w:color w:val="000000" w:themeColor="text1"/>
          <w:sz w:val="20"/>
          <w:szCs w:val="20"/>
        </w:rPr>
        <w:t xml:space="preserve">water and </w:t>
      </w:r>
      <w:r w:rsidRPr="00180A85">
        <w:rPr>
          <w:rFonts w:ascii="Arial" w:hAnsi="Arial" w:cs="Arial"/>
          <w:color w:val="000000" w:themeColor="text1"/>
          <w:sz w:val="20"/>
          <w:szCs w:val="20"/>
        </w:rPr>
        <w:t>air pollution.</w:t>
      </w:r>
    </w:p>
    <w:p w:rsidR="002D6EDB" w:rsidRPr="009B3048" w:rsidRDefault="002D6EDB" w:rsidP="002D6EDB">
      <w:pPr>
        <w:spacing w:after="0" w:line="240" w:lineRule="auto"/>
        <w:rPr>
          <w:rFonts w:ascii="Arial" w:hAnsi="Arial" w:cs="Arial"/>
          <w:b/>
          <w:color w:val="000000" w:themeColor="text1"/>
          <w:sz w:val="20"/>
          <w:szCs w:val="20"/>
          <w:u w:val="single"/>
        </w:rPr>
      </w:pPr>
    </w:p>
    <w:p w:rsidR="00180A85" w:rsidRDefault="002D6EDB" w:rsidP="0008151B">
      <w:pPr>
        <w:spacing w:after="0" w:line="240" w:lineRule="auto"/>
        <w:rPr>
          <w:rFonts w:ascii="Arial" w:hAnsi="Arial" w:cs="Arial"/>
          <w:b/>
          <w:color w:val="000000" w:themeColor="text1"/>
          <w:sz w:val="20"/>
          <w:szCs w:val="20"/>
        </w:rPr>
      </w:pPr>
      <w:r w:rsidRPr="009B3048">
        <w:rPr>
          <w:rFonts w:ascii="Arial" w:hAnsi="Arial" w:cs="Arial"/>
          <w:b/>
          <w:color w:val="000000" w:themeColor="text1"/>
          <w:sz w:val="20"/>
          <w:szCs w:val="20"/>
          <w:u w:val="single"/>
        </w:rPr>
        <w:t>MEDIA CONTACT:</w:t>
      </w:r>
      <w:r w:rsidRPr="009B3048">
        <w:rPr>
          <w:rFonts w:ascii="Arial" w:hAnsi="Arial" w:cs="Arial"/>
          <w:b/>
          <w:color w:val="000000" w:themeColor="text1"/>
          <w:sz w:val="20"/>
          <w:szCs w:val="20"/>
        </w:rPr>
        <w:t xml:space="preserve">  </w:t>
      </w:r>
    </w:p>
    <w:p w:rsidR="00180A85" w:rsidRDefault="00180A85" w:rsidP="0008151B">
      <w:pPr>
        <w:spacing w:after="0" w:line="240" w:lineRule="auto"/>
        <w:rPr>
          <w:rFonts w:ascii="Arial" w:hAnsi="Arial" w:cs="Arial"/>
          <w:b/>
          <w:color w:val="000000" w:themeColor="text1"/>
          <w:sz w:val="20"/>
          <w:szCs w:val="20"/>
        </w:rPr>
      </w:pPr>
    </w:p>
    <w:p w:rsidR="00180A85" w:rsidRDefault="002D6EDB" w:rsidP="0008151B">
      <w:pPr>
        <w:spacing w:after="0" w:line="240" w:lineRule="auto"/>
        <w:rPr>
          <w:rFonts w:ascii="Arial" w:hAnsi="Arial" w:cs="Arial"/>
          <w:color w:val="000000" w:themeColor="text1"/>
          <w:sz w:val="20"/>
          <w:szCs w:val="20"/>
        </w:rPr>
      </w:pPr>
      <w:proofErr w:type="gramStart"/>
      <w:r w:rsidRPr="009B3048">
        <w:rPr>
          <w:rFonts w:ascii="Arial" w:hAnsi="Arial" w:cs="Arial"/>
          <w:color w:val="000000" w:themeColor="text1"/>
          <w:sz w:val="20"/>
          <w:szCs w:val="20"/>
        </w:rPr>
        <w:t xml:space="preserve">Patrick Mitchell, for Environmental Integrity Project, at (703) 276-3266 or </w:t>
      </w:r>
      <w:hyperlink r:id="rId7" w:history="1">
        <w:r w:rsidR="0008151B" w:rsidRPr="00535FBE">
          <w:rPr>
            <w:rStyle w:val="Hyperlink"/>
            <w:rFonts w:ascii="Arial" w:hAnsi="Arial" w:cs="Arial"/>
            <w:sz w:val="20"/>
            <w:szCs w:val="20"/>
          </w:rPr>
          <w:t>pmitchell@hastingsgroup.com</w:t>
        </w:r>
      </w:hyperlink>
      <w:r w:rsidR="0008151B">
        <w:rPr>
          <w:rFonts w:ascii="Arial" w:hAnsi="Arial" w:cs="Arial"/>
          <w:color w:val="000000" w:themeColor="text1"/>
          <w:sz w:val="20"/>
          <w:szCs w:val="20"/>
        </w:rPr>
        <w:t xml:space="preserve"> or </w:t>
      </w:r>
      <w:proofErr w:type="spellStart"/>
      <w:r w:rsidR="0008151B">
        <w:rPr>
          <w:rFonts w:ascii="Arial" w:hAnsi="Arial" w:cs="Arial"/>
          <w:color w:val="000000" w:themeColor="text1"/>
          <w:sz w:val="20"/>
          <w:szCs w:val="20"/>
        </w:rPr>
        <w:t>Tarah</w:t>
      </w:r>
      <w:proofErr w:type="spellEnd"/>
      <w:r w:rsidR="0008151B">
        <w:rPr>
          <w:rFonts w:ascii="Arial" w:hAnsi="Arial" w:cs="Arial"/>
          <w:color w:val="000000" w:themeColor="text1"/>
          <w:sz w:val="20"/>
          <w:szCs w:val="20"/>
        </w:rPr>
        <w:t xml:space="preserve"> </w:t>
      </w:r>
      <w:proofErr w:type="spellStart"/>
      <w:r w:rsidR="0008151B">
        <w:rPr>
          <w:rFonts w:ascii="Arial" w:hAnsi="Arial" w:cs="Arial"/>
          <w:color w:val="000000" w:themeColor="text1"/>
          <w:sz w:val="20"/>
          <w:szCs w:val="20"/>
        </w:rPr>
        <w:t>Heinzen</w:t>
      </w:r>
      <w:proofErr w:type="spellEnd"/>
      <w:r w:rsidR="0008151B">
        <w:rPr>
          <w:rFonts w:ascii="Arial" w:hAnsi="Arial" w:cs="Arial"/>
          <w:color w:val="000000" w:themeColor="text1"/>
          <w:sz w:val="20"/>
          <w:szCs w:val="20"/>
        </w:rPr>
        <w:t>, attorney, EIP at (</w:t>
      </w:r>
      <w:r w:rsidR="00180A85">
        <w:rPr>
          <w:rFonts w:ascii="Arial" w:hAnsi="Arial" w:cs="Arial"/>
          <w:color w:val="000000" w:themeColor="text1"/>
          <w:sz w:val="20"/>
          <w:szCs w:val="20"/>
        </w:rPr>
        <w:t xml:space="preserve">(202) 263-4441 or </w:t>
      </w:r>
      <w:hyperlink r:id="rId8" w:history="1">
        <w:r w:rsidR="0008151B" w:rsidRPr="00535FBE">
          <w:rPr>
            <w:rStyle w:val="Hyperlink"/>
            <w:rFonts w:ascii="Arial" w:hAnsi="Arial" w:cs="Arial"/>
            <w:sz w:val="20"/>
            <w:szCs w:val="20"/>
          </w:rPr>
          <w:t>theinzen@environmentalintegrity.org</w:t>
        </w:r>
      </w:hyperlink>
      <w:r w:rsidR="0008151B">
        <w:rPr>
          <w:rFonts w:ascii="Arial" w:hAnsi="Arial" w:cs="Arial"/>
          <w:color w:val="000000" w:themeColor="text1"/>
          <w:sz w:val="20"/>
          <w:szCs w:val="20"/>
        </w:rPr>
        <w:t>.</w:t>
      </w:r>
      <w:proofErr w:type="gramEnd"/>
      <w:r w:rsidR="0008151B">
        <w:rPr>
          <w:rFonts w:ascii="Arial" w:hAnsi="Arial" w:cs="Arial"/>
          <w:color w:val="000000" w:themeColor="text1"/>
          <w:sz w:val="20"/>
          <w:szCs w:val="20"/>
        </w:rPr>
        <w:t xml:space="preserve"> </w:t>
      </w:r>
    </w:p>
    <w:p w:rsidR="00180A85" w:rsidRDefault="00180A85" w:rsidP="0008151B">
      <w:pPr>
        <w:spacing w:after="0" w:line="240" w:lineRule="auto"/>
        <w:rPr>
          <w:rFonts w:ascii="Arial" w:hAnsi="Arial" w:cs="Arial"/>
          <w:color w:val="000000" w:themeColor="text1"/>
          <w:sz w:val="20"/>
          <w:szCs w:val="20"/>
        </w:rPr>
      </w:pPr>
    </w:p>
    <w:p w:rsidR="002D6EDB" w:rsidRDefault="00180A85" w:rsidP="0008151B">
      <w:pPr>
        <w:spacing w:after="0" w:line="240" w:lineRule="auto"/>
        <w:rPr>
          <w:rFonts w:ascii="Arial" w:hAnsi="Arial" w:cs="Arial"/>
          <w:color w:val="000000" w:themeColor="text1"/>
          <w:sz w:val="20"/>
          <w:szCs w:val="20"/>
        </w:rPr>
      </w:pPr>
      <w:proofErr w:type="gramStart"/>
      <w:r>
        <w:rPr>
          <w:rFonts w:ascii="Arial" w:hAnsi="Arial" w:cs="Arial"/>
          <w:color w:val="000000" w:themeColor="text1"/>
          <w:sz w:val="20"/>
          <w:szCs w:val="20"/>
        </w:rPr>
        <w:t xml:space="preserve">David </w:t>
      </w:r>
      <w:proofErr w:type="spellStart"/>
      <w:r>
        <w:rPr>
          <w:rFonts w:ascii="Arial" w:hAnsi="Arial" w:cs="Arial"/>
          <w:color w:val="000000" w:themeColor="text1"/>
          <w:sz w:val="20"/>
          <w:szCs w:val="20"/>
        </w:rPr>
        <w:t>Goodner</w:t>
      </w:r>
      <w:proofErr w:type="spellEnd"/>
      <w:r>
        <w:rPr>
          <w:rFonts w:ascii="Arial" w:hAnsi="Arial" w:cs="Arial"/>
          <w:color w:val="000000" w:themeColor="text1"/>
          <w:sz w:val="20"/>
          <w:szCs w:val="20"/>
        </w:rPr>
        <w:t xml:space="preserve">, Organizer, Iowa CCI at (515) 282-0484 or </w:t>
      </w:r>
      <w:hyperlink r:id="rId9" w:history="1">
        <w:r w:rsidRPr="00BC0330">
          <w:rPr>
            <w:rStyle w:val="Hyperlink"/>
            <w:rFonts w:ascii="Arial" w:hAnsi="Arial" w:cs="Arial"/>
            <w:sz w:val="20"/>
            <w:szCs w:val="20"/>
          </w:rPr>
          <w:t>david@iowacci.org</w:t>
        </w:r>
      </w:hyperlink>
      <w:r w:rsidR="000979DF">
        <w:rPr>
          <w:rStyle w:val="Hyperlink"/>
          <w:rFonts w:ascii="Arial" w:hAnsi="Arial" w:cs="Arial"/>
          <w:sz w:val="20"/>
          <w:szCs w:val="20"/>
        </w:rPr>
        <w:t>.</w:t>
      </w:r>
      <w:proofErr w:type="gramEnd"/>
      <w:r>
        <w:rPr>
          <w:rFonts w:ascii="Arial" w:hAnsi="Arial" w:cs="Arial"/>
          <w:color w:val="000000" w:themeColor="text1"/>
          <w:sz w:val="20"/>
          <w:szCs w:val="20"/>
        </w:rPr>
        <w:t xml:space="preserve"> </w:t>
      </w:r>
    </w:p>
    <w:p w:rsidR="000979DF" w:rsidRDefault="000979DF" w:rsidP="0008151B">
      <w:pPr>
        <w:spacing w:after="0" w:line="240" w:lineRule="auto"/>
        <w:rPr>
          <w:rFonts w:ascii="Arial" w:hAnsi="Arial" w:cs="Arial"/>
          <w:color w:val="000000" w:themeColor="text1"/>
          <w:sz w:val="20"/>
          <w:szCs w:val="20"/>
        </w:rPr>
      </w:pPr>
    </w:p>
    <w:p w:rsidR="000979DF" w:rsidRPr="000979DF" w:rsidRDefault="000979DF" w:rsidP="000979DF">
      <w:pPr>
        <w:rPr>
          <w:rFonts w:ascii="Arial" w:eastAsia="Calibri" w:hAnsi="Arial" w:cs="Arial"/>
          <w:color w:val="000000"/>
          <w:sz w:val="20"/>
          <w:szCs w:val="20"/>
        </w:rPr>
      </w:pPr>
      <w:proofErr w:type="gramStart"/>
      <w:r>
        <w:rPr>
          <w:rFonts w:ascii="Arial" w:hAnsi="Arial" w:cs="Arial"/>
          <w:color w:val="000000" w:themeColor="text1"/>
          <w:sz w:val="20"/>
          <w:szCs w:val="20"/>
        </w:rPr>
        <w:t xml:space="preserve">Wally Taylor, Sierra Club Iowa Chapter Legal Chair at </w:t>
      </w:r>
      <w:r w:rsidRPr="000979DF">
        <w:rPr>
          <w:rFonts w:ascii="Arial" w:eastAsia="Calibri" w:hAnsi="Arial" w:cs="Arial"/>
          <w:color w:val="000000"/>
          <w:sz w:val="20"/>
          <w:szCs w:val="20"/>
        </w:rPr>
        <w:t>319-366-2428</w:t>
      </w:r>
      <w:r>
        <w:rPr>
          <w:rFonts w:ascii="Arial" w:eastAsia="Calibri" w:hAnsi="Arial" w:cs="Arial"/>
          <w:color w:val="000000"/>
          <w:sz w:val="20"/>
          <w:szCs w:val="20"/>
        </w:rPr>
        <w:t xml:space="preserve"> or </w:t>
      </w:r>
      <w:hyperlink r:id="rId10" w:history="1">
        <w:r w:rsidRPr="00BC0330">
          <w:rPr>
            <w:rStyle w:val="Hyperlink"/>
            <w:rFonts w:ascii="Arial" w:eastAsia="Calibri" w:hAnsi="Arial" w:cs="Arial"/>
            <w:sz w:val="20"/>
            <w:szCs w:val="20"/>
          </w:rPr>
          <w:t>wtaylor784@aol.com</w:t>
        </w:r>
      </w:hyperlink>
      <w:r>
        <w:rPr>
          <w:rFonts w:ascii="Arial" w:eastAsia="Calibri" w:hAnsi="Arial" w:cs="Arial"/>
          <w:color w:val="000000"/>
          <w:sz w:val="20"/>
          <w:szCs w:val="20"/>
        </w:rPr>
        <w:t>.</w:t>
      </w:r>
      <w:proofErr w:type="gramEnd"/>
      <w:r>
        <w:rPr>
          <w:rFonts w:ascii="Arial" w:eastAsia="Calibri" w:hAnsi="Arial" w:cs="Arial"/>
          <w:color w:val="000000"/>
          <w:sz w:val="20"/>
          <w:szCs w:val="20"/>
        </w:rPr>
        <w:t xml:space="preserve"> </w:t>
      </w:r>
    </w:p>
    <w:p w:rsidR="000979DF" w:rsidRDefault="000979DF" w:rsidP="0008151B">
      <w:pPr>
        <w:spacing w:after="0" w:line="240" w:lineRule="auto"/>
        <w:rPr>
          <w:rFonts w:ascii="Arial" w:hAnsi="Arial" w:cs="Arial"/>
          <w:color w:val="000000" w:themeColor="text1"/>
          <w:sz w:val="20"/>
          <w:szCs w:val="20"/>
        </w:rPr>
      </w:pPr>
    </w:p>
    <w:p w:rsidR="00180A85" w:rsidRDefault="00180A85" w:rsidP="0008151B">
      <w:pPr>
        <w:spacing w:after="0" w:line="240" w:lineRule="auto"/>
        <w:rPr>
          <w:rFonts w:ascii="Arial" w:hAnsi="Arial" w:cs="Arial"/>
          <w:color w:val="000000" w:themeColor="text1"/>
          <w:sz w:val="20"/>
          <w:szCs w:val="20"/>
        </w:rPr>
      </w:pPr>
    </w:p>
    <w:p w:rsidR="003414EC" w:rsidRPr="005E33C3" w:rsidRDefault="003414EC" w:rsidP="005E33C3">
      <w:pPr>
        <w:rPr>
          <w:rFonts w:ascii="Times New Roman" w:hAnsi="Times New Roman" w:cs="Times New Roman"/>
          <w:sz w:val="24"/>
          <w:szCs w:val="24"/>
        </w:rPr>
      </w:pPr>
    </w:p>
    <w:sectPr w:rsidR="003414EC" w:rsidRPr="005E33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81DAD"/>
    <w:multiLevelType w:val="hybridMultilevel"/>
    <w:tmpl w:val="56AC6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3C3"/>
    <w:rsid w:val="0008151B"/>
    <w:rsid w:val="000979DF"/>
    <w:rsid w:val="00153256"/>
    <w:rsid w:val="00180A85"/>
    <w:rsid w:val="001C0440"/>
    <w:rsid w:val="001C46D9"/>
    <w:rsid w:val="00224E7F"/>
    <w:rsid w:val="002D6EDB"/>
    <w:rsid w:val="003414EC"/>
    <w:rsid w:val="00360E15"/>
    <w:rsid w:val="003F0621"/>
    <w:rsid w:val="00523F81"/>
    <w:rsid w:val="005E33C3"/>
    <w:rsid w:val="006E318B"/>
    <w:rsid w:val="007D2C6E"/>
    <w:rsid w:val="00825B2F"/>
    <w:rsid w:val="009F6B26"/>
    <w:rsid w:val="00CB3600"/>
    <w:rsid w:val="00D10DE6"/>
    <w:rsid w:val="00D462CE"/>
    <w:rsid w:val="00E03AFB"/>
    <w:rsid w:val="00E37EB6"/>
    <w:rsid w:val="00F27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E15"/>
    <w:pPr>
      <w:ind w:left="720"/>
      <w:contextualSpacing/>
    </w:pPr>
  </w:style>
  <w:style w:type="character" w:styleId="Hyperlink">
    <w:name w:val="Hyperlink"/>
    <w:basedOn w:val="DefaultParagraphFont"/>
    <w:uiPriority w:val="99"/>
    <w:unhideWhenUsed/>
    <w:rsid w:val="006E318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E15"/>
    <w:pPr>
      <w:ind w:left="720"/>
      <w:contextualSpacing/>
    </w:pPr>
  </w:style>
  <w:style w:type="character" w:styleId="Hyperlink">
    <w:name w:val="Hyperlink"/>
    <w:basedOn w:val="DefaultParagraphFont"/>
    <w:uiPriority w:val="99"/>
    <w:unhideWhenUsed/>
    <w:rsid w:val="006E31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693518">
      <w:bodyDiv w:val="1"/>
      <w:marLeft w:val="0"/>
      <w:marRight w:val="0"/>
      <w:marTop w:val="0"/>
      <w:marBottom w:val="0"/>
      <w:divBdr>
        <w:top w:val="none" w:sz="0" w:space="0" w:color="auto"/>
        <w:left w:val="none" w:sz="0" w:space="0" w:color="auto"/>
        <w:bottom w:val="none" w:sz="0" w:space="0" w:color="auto"/>
        <w:right w:val="none" w:sz="0" w:space="0" w:color="auto"/>
      </w:divBdr>
    </w:div>
    <w:div w:id="209924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einzen@environmentalintegrity.org" TargetMode="External"/><Relationship Id="rId3" Type="http://schemas.microsoft.com/office/2007/relationships/stylesWithEffects" Target="stylesWithEffects.xml"/><Relationship Id="rId7" Type="http://schemas.openxmlformats.org/officeDocument/2006/relationships/hyperlink" Target="mailto:pmitchell@hastingsgroup.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pa.gov/region7/wate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taylor784@aol.com" TargetMode="External"/><Relationship Id="rId4" Type="http://schemas.openxmlformats.org/officeDocument/2006/relationships/settings" Target="settings.xml"/><Relationship Id="rId9" Type="http://schemas.openxmlformats.org/officeDocument/2006/relationships/hyperlink" Target="mailto:david@iowacc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784</Words>
  <Characters>4472</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Tarah Heinzen</dc:creator>
  <cp:lastModifiedBy>Tarah Heinzen</cp:lastModifiedBy>
  <cp:revision>2</cp:revision>
  <dcterms:created xsi:type="dcterms:W3CDTF">2012-07-13T14:21:00Z</dcterms:created>
  <dcterms:modified xsi:type="dcterms:W3CDTF">2012-07-13T14:21:00Z</dcterms:modified>
</cp:coreProperties>
</file>